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0" w:lineRule="auto"/>
        <w:rPr>
          <w:rFonts w:ascii="Times New Roman" w:cs="Times New Roman" w:eastAsia="Times New Roman" w:hAnsi="Times New Roman"/>
          <w:sz w:val="36"/>
          <w:szCs w:val="36"/>
        </w:rPr>
      </w:pPr>
      <w:bookmarkStart w:colFirst="0" w:colLast="0" w:name="_tarwweh8qzw1" w:id="0"/>
      <w:bookmarkEnd w:id="0"/>
      <w:r w:rsidDel="00000000" w:rsidR="00000000" w:rsidRPr="00000000">
        <w:rPr>
          <w:rFonts w:ascii="Times New Roman" w:cs="Times New Roman" w:eastAsia="Times New Roman" w:hAnsi="Times New Roman"/>
          <w:sz w:val="36"/>
          <w:szCs w:val="36"/>
          <w:rtl w:val="0"/>
        </w:rPr>
        <w:t xml:space="preserve">PPTA Authorisation / Power of Attorney (“PoA")</w:t>
      </w:r>
    </w:p>
    <w:p w:rsidR="00000000" w:rsidDel="00000000" w:rsidP="00000000" w:rsidRDefault="00000000" w:rsidRPr="00000000" w14:paraId="00000002">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To: AWX Brasil Instituição de Pagamento Ltda.</w:t>
      </w:r>
      <w:r w:rsidDel="00000000" w:rsidR="00000000" w:rsidRPr="00000000">
        <w:rPr>
          <w:rFonts w:ascii="Times New Roman" w:cs="Times New Roman" w:eastAsia="Times New Roman" w:hAnsi="Times New Roman"/>
          <w:sz w:val="20"/>
          <w:szCs w:val="20"/>
          <w:rtl w:val="0"/>
        </w:rPr>
        <w:t xml:space="preserve">, CNPJ No. 52.076.716/0001-76, </w:t>
      </w:r>
      <w:r w:rsidDel="00000000" w:rsidR="00000000" w:rsidRPr="00000000">
        <w:rPr>
          <w:rFonts w:ascii="Times New Roman" w:cs="Times New Roman" w:eastAsia="Times New Roman" w:hAnsi="Times New Roman"/>
          <w:b w:val="1"/>
          <w:bCs w:val="1"/>
          <w:sz w:val="20"/>
          <w:szCs w:val="20"/>
          <w:u w:val="single"/>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bCs w:val="1"/>
          <w:sz w:val="20"/>
          <w:szCs w:val="20"/>
          <w:rtl w:val="0"/>
        </w:rPr>
        <w:t xml:space="preserve">Airwallex US, LLC</w:t>
      </w:r>
      <w:r w:rsidDel="00000000" w:rsidR="00000000" w:rsidRPr="00000000">
        <w:rPr>
          <w:rFonts w:ascii="Times New Roman" w:cs="Times New Roman" w:eastAsia="Times New Roman" w:hAnsi="Times New Roman"/>
          <w:sz w:val="20"/>
          <w:szCs w:val="20"/>
          <w:rtl w:val="0"/>
        </w:rPr>
        <w:t xml:space="preserve">, TIN/EIN: 37-1913769 (together, “Airwallex”), including any other Airwallex entity that subsequently provides products or services to, or enters into an agreement with, the Company in connection with the Airwallex relationship.</w:t>
      </w:r>
      <w:r w:rsidDel="00000000" w:rsidR="00000000" w:rsidRPr="00000000">
        <w:rPr>
          <w:rtl w:val="0"/>
        </w:rPr>
      </w:r>
    </w:p>
    <w:p w:rsidR="00000000" w:rsidDel="00000000" w:rsidP="00000000" w:rsidRDefault="00000000" w:rsidRPr="00000000" w14:paraId="00000003">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highlight w:val="yellow"/>
          <w:rtl w:val="0"/>
        </w:rPr>
        <w:t xml:space="preserve">[FULL LEGAL NAME OF COMPANY]</w:t>
      </w:r>
      <w:r w:rsidDel="00000000" w:rsidR="00000000" w:rsidRPr="00000000">
        <w:rPr>
          <w:rFonts w:ascii="Times New Roman" w:cs="Times New Roman" w:eastAsia="Times New Roman" w:hAnsi="Times New Roman"/>
          <w:sz w:val="20"/>
          <w:szCs w:val="20"/>
          <w:rtl w:val="0"/>
        </w:rPr>
        <w:t xml:space="preserve">, a company duly incorporated and existing under the laws of the Federative Republic of Brazil,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enrolled with the </w:t>
      </w:r>
      <w:r w:rsidDel="00000000" w:rsidR="00000000" w:rsidRPr="00000000">
        <w:rPr>
          <w:rFonts w:ascii="Times New Roman" w:cs="Times New Roman" w:eastAsia="Times New Roman" w:hAnsi="Times New Roman"/>
          <w:b w:val="1"/>
          <w:bCs w:val="1"/>
          <w:sz w:val="20"/>
          <w:szCs w:val="20"/>
          <w:rtl w:val="0"/>
        </w:rPr>
        <w:t xml:space="preserve">CNPJ under No. </w:t>
      </w:r>
      <w:r w:rsidDel="00000000" w:rsidR="00000000" w:rsidRPr="00000000">
        <w:rPr>
          <w:rFonts w:ascii="Times New Roman" w:cs="Times New Roman" w:eastAsia="Times New Roman" w:hAnsi="Times New Roman"/>
          <w:b w:val="1"/>
          <w:bCs w:val="1"/>
          <w:sz w:val="20"/>
          <w:szCs w:val="20"/>
          <w:highlight w:val="yellow"/>
          <w:rtl w:val="0"/>
        </w:rPr>
        <w:t xml:space="preserve">[CNPJ No.]</w:t>
      </w:r>
      <w:r w:rsidDel="00000000" w:rsidR="00000000" w:rsidRPr="00000000">
        <w:rPr>
          <w:rFonts w:ascii="Times New Roman" w:cs="Times New Roman" w:eastAsia="Times New Roman" w:hAnsi="Times New Roman"/>
          <w:sz w:val="20"/>
          <w:szCs w:val="20"/>
          <w:rtl w:val="0"/>
        </w:rPr>
        <w:t xml:space="preserve">, with registered office at </w:t>
      </w:r>
      <w:r w:rsidDel="00000000" w:rsidR="00000000" w:rsidRPr="00000000">
        <w:rPr>
          <w:rFonts w:ascii="Times New Roman" w:cs="Times New Roman" w:eastAsia="Times New Roman" w:hAnsi="Times New Roman"/>
          <w:b w:val="1"/>
          <w:bCs w:val="1"/>
          <w:sz w:val="20"/>
          <w:szCs w:val="20"/>
          <w:highlight w:val="yellow"/>
          <w:rtl w:val="0"/>
        </w:rPr>
        <w:t xml:space="preserve">[full address]</w:t>
      </w:r>
      <w:r w:rsidDel="00000000" w:rsidR="00000000" w:rsidRPr="00000000">
        <w:rPr>
          <w:rFonts w:ascii="Times New Roman" w:cs="Times New Roman" w:eastAsia="Times New Roman" w:hAnsi="Times New Roman"/>
          <w:sz w:val="20"/>
          <w:szCs w:val="20"/>
          <w:rtl w:val="0"/>
        </w:rPr>
        <w:t xml:space="preserve"> (the “Company”), hereby authorises the following person (the “PPTA”) to act on behalf of the Company in connection with the Company’s relationship with Airwallex: </w:t>
      </w:r>
    </w:p>
    <w:tbl>
      <w:tblPr>
        <w:tblStyle w:val="Table1"/>
        <w:tblW w:w="107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95"/>
        <w:gridCol w:w="3915"/>
        <w:gridCol w:w="4515"/>
        <w:tblGridChange w:id="0">
          <w:tblGrid>
            <w:gridCol w:w="2295"/>
            <w:gridCol w:w="3915"/>
            <w:gridCol w:w="4515"/>
          </w:tblGrid>
        </w:tblGridChange>
      </w:tblGrid>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Name of PPTA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Position within the Company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Identification and Contact Details</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jc w:val="center"/>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highlight w:val="yellow"/>
                <w:rtl w:val="0"/>
              </w:rPr>
              <w:t xml:space="preserve">[Full legal name]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jc w:val="center"/>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highlight w:val="yellow"/>
                <w:rtl w:val="0"/>
              </w:rPr>
              <w:t xml:space="preserve">[Position]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CPF: </w:t>
            </w:r>
            <w:r w:rsidDel="00000000" w:rsidR="00000000" w:rsidRPr="00000000">
              <w:rPr>
                <w:rFonts w:ascii="Times New Roman" w:cs="Times New Roman" w:eastAsia="Times New Roman" w:hAnsi="Times New Roman"/>
                <w:sz w:val="20"/>
                <w:szCs w:val="20"/>
                <w:highlight w:val="yellow"/>
                <w:rtl w:val="0"/>
              </w:rPr>
              <w:t xml:space="preserve">[●]</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A">
            <w:pPr>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Email: </w:t>
            </w:r>
            <w:r w:rsidDel="00000000" w:rsidR="00000000" w:rsidRPr="00000000">
              <w:rPr>
                <w:rFonts w:ascii="Times New Roman" w:cs="Times New Roman" w:eastAsia="Times New Roman" w:hAnsi="Times New Roman"/>
                <w:sz w:val="20"/>
                <w:szCs w:val="20"/>
                <w:highlight w:val="yellow"/>
                <w:rtl w:val="0"/>
              </w:rPr>
              <w:t xml:space="preserve">[●]</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B">
            <w:pPr>
              <w:jc w:val="left"/>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Phone: </w:t>
            </w:r>
            <w:r w:rsidDel="00000000" w:rsidR="00000000" w:rsidRPr="00000000">
              <w:rPr>
                <w:rFonts w:ascii="Times New Roman" w:cs="Times New Roman" w:eastAsia="Times New Roman" w:hAnsi="Times New Roman"/>
                <w:sz w:val="20"/>
                <w:szCs w:val="20"/>
                <w:highlight w:val="yellow"/>
                <w:rtl w:val="0"/>
              </w:rPr>
              <w:t xml:space="preserve">[●]</w:t>
            </w:r>
          </w:p>
        </w:tc>
      </w:tr>
    </w:tbl>
    <w:p w:rsidR="00000000" w:rsidDel="00000000" w:rsidP="00000000" w:rsidRDefault="00000000" w:rsidRPr="00000000" w14:paraId="0000000C">
      <w:pPr>
        <w:spacing w:after="240" w:befor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Company hereby grants the PPTA the authority to represent and bind the Company before and in connection with Airwallex in all matters relating to the Company’s relationship with Airwallex and the use of Airwallex’s products and services, and to take any and all actions that are necessary, appropriate or incidental to such relationship, including, without limitation, to:</w:t>
      </w:r>
    </w:p>
    <w:p w:rsidR="00000000" w:rsidDel="00000000" w:rsidP="00000000" w:rsidRDefault="00000000" w:rsidRPr="00000000" w14:paraId="0000000D">
      <w:pPr>
        <w:numPr>
          <w:ilvl w:val="0"/>
          <w:numId w:val="1"/>
        </w:numPr>
        <w:spacing w:after="0" w:afterAutospacing="0" w:before="240" w:lineRule="auto"/>
        <w:ind w:left="360" w:hanging="360"/>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20"/>
          <w:szCs w:val="20"/>
          <w:rtl w:val="0"/>
        </w:rPr>
        <w:t xml:space="preserve">enter into, execute, deliver, amend, renew, terminate and otherwise manage agreements, applications, forms, declarations, instructions and other documents with or provided to Airwallex;</w:t>
      </w:r>
    </w:p>
    <w:p w:rsidR="00000000" w:rsidDel="00000000" w:rsidP="00000000" w:rsidRDefault="00000000" w:rsidRPr="00000000" w14:paraId="0000000E">
      <w:pPr>
        <w:numPr>
          <w:ilvl w:val="0"/>
          <w:numId w:val="1"/>
        </w:numPr>
        <w:spacing w:after="0" w:afterAutospacing="0" w:before="0" w:beforeAutospacing="0" w:lineRule="auto"/>
        <w:ind w:left="360" w:hanging="360"/>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20"/>
          <w:szCs w:val="20"/>
          <w:rtl w:val="0"/>
        </w:rPr>
        <w:t xml:space="preserve">open, maintain, administer and manage the Company’s accounts, profiles, products and services with Airwallex;</w:t>
      </w:r>
    </w:p>
    <w:p w:rsidR="00000000" w:rsidDel="00000000" w:rsidP="00000000" w:rsidRDefault="00000000" w:rsidRPr="00000000" w14:paraId="0000000F">
      <w:pPr>
        <w:numPr>
          <w:ilvl w:val="0"/>
          <w:numId w:val="1"/>
        </w:numPr>
        <w:spacing w:after="0" w:afterAutospacing="0" w:before="0" w:beforeAutospacing="0" w:lineRule="auto"/>
        <w:ind w:left="360" w:hanging="360"/>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20"/>
          <w:szCs w:val="20"/>
          <w:rtl w:val="0"/>
        </w:rPr>
        <w:t xml:space="preserve">provide, update and confirm information and documentation relating to the Company;</w:t>
      </w:r>
    </w:p>
    <w:p w:rsidR="00000000" w:rsidDel="00000000" w:rsidP="00000000" w:rsidRDefault="00000000" w:rsidRPr="00000000" w14:paraId="00000010">
      <w:pPr>
        <w:numPr>
          <w:ilvl w:val="0"/>
          <w:numId w:val="1"/>
        </w:numPr>
        <w:spacing w:after="0" w:afterAutospacing="0" w:before="0" w:beforeAutospacing="0" w:lineRule="auto"/>
        <w:ind w:left="360" w:hanging="360"/>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20"/>
          <w:szCs w:val="20"/>
          <w:rtl w:val="0"/>
        </w:rPr>
        <w:t xml:space="preserve">give instructions, make requests and provide approvals to Airwallex on behalf of the Company;</w:t>
      </w:r>
    </w:p>
    <w:p w:rsidR="00000000" w:rsidDel="00000000" w:rsidP="00000000" w:rsidRDefault="00000000" w:rsidRPr="00000000" w14:paraId="00000011">
      <w:pPr>
        <w:numPr>
          <w:ilvl w:val="0"/>
          <w:numId w:val="1"/>
        </w:numPr>
        <w:spacing w:after="0" w:afterAutospacing="0" w:before="0" w:beforeAutospacing="0" w:lineRule="auto"/>
        <w:ind w:left="360" w:hanging="360"/>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20"/>
          <w:szCs w:val="20"/>
          <w:rtl w:val="0"/>
        </w:rPr>
        <w:t xml:space="preserve">receive communications, notices, requests and other correspondence from Airwallex;</w:t>
      </w:r>
    </w:p>
    <w:p w:rsidR="00000000" w:rsidDel="00000000" w:rsidP="00000000" w:rsidRDefault="00000000" w:rsidRPr="00000000" w14:paraId="00000012">
      <w:pPr>
        <w:numPr>
          <w:ilvl w:val="0"/>
          <w:numId w:val="1"/>
        </w:numPr>
        <w:spacing w:after="0" w:afterAutospacing="0" w:before="0" w:beforeAutospacing="0" w:lineRule="auto"/>
        <w:ind w:left="360" w:hanging="360"/>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20"/>
          <w:szCs w:val="20"/>
          <w:rtl w:val="0"/>
        </w:rPr>
        <w:t xml:space="preserve">appoint, manage or remove authorised users, representatives or contacts, where applicable;</w:t>
      </w:r>
    </w:p>
    <w:p w:rsidR="00000000" w:rsidDel="00000000" w:rsidP="00000000" w:rsidRDefault="00000000" w:rsidRPr="00000000" w14:paraId="00000013">
      <w:pPr>
        <w:numPr>
          <w:ilvl w:val="0"/>
          <w:numId w:val="1"/>
        </w:numPr>
        <w:spacing w:after="0" w:afterAutospacing="0" w:before="0" w:beforeAutospacing="0" w:lineRule="auto"/>
        <w:ind w:left="360" w:hanging="360"/>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20"/>
          <w:szCs w:val="20"/>
          <w:rtl w:val="0"/>
        </w:rPr>
        <w:t xml:space="preserve">execute any documents, agreements, amendments, confirmations, declarations, instructions or other instruments required by Airwallex in connection with the Company’s relationship with Airwallex;</w:t>
      </w:r>
    </w:p>
    <w:p w:rsidR="00000000" w:rsidDel="00000000" w:rsidP="00000000" w:rsidRDefault="00000000" w:rsidRPr="00000000" w14:paraId="00000014">
      <w:pPr>
        <w:numPr>
          <w:ilvl w:val="0"/>
          <w:numId w:val="1"/>
        </w:numPr>
        <w:spacing w:after="0" w:afterAutospacing="0" w:before="0" w:beforeAutospacing="0" w:lineRule="auto"/>
        <w:ind w:left="360" w:hanging="360"/>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20"/>
          <w:szCs w:val="20"/>
          <w:rtl w:val="0"/>
        </w:rPr>
        <w:t xml:space="preserve">perform any other acts and execute any other documents necessary or appropriate for the Company’s relationship with Airwallex; and</w:t>
      </w:r>
    </w:p>
    <w:p w:rsidR="00000000" w:rsidDel="00000000" w:rsidP="00000000" w:rsidRDefault="00000000" w:rsidRPr="00000000" w14:paraId="00000015">
      <w:pPr>
        <w:numPr>
          <w:ilvl w:val="0"/>
          <w:numId w:val="1"/>
        </w:numPr>
        <w:spacing w:after="240" w:before="0" w:beforeAutospacing="0" w:lineRule="auto"/>
        <w:ind w:left="360" w:hanging="360"/>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20"/>
          <w:szCs w:val="20"/>
          <w:rtl w:val="0"/>
        </w:rPr>
        <w:t xml:space="preserve">generally represent and bind the Company before Airwallex in all matters relating to the foregoing.</w:t>
      </w:r>
    </w:p>
    <w:p w:rsidR="00000000" w:rsidDel="00000000" w:rsidP="00000000" w:rsidRDefault="00000000" w:rsidRPr="00000000" w14:paraId="00000016">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Company agrees and confirms that:</w:t>
      </w:r>
    </w:p>
    <w:p w:rsidR="00000000" w:rsidDel="00000000" w:rsidP="00000000" w:rsidRDefault="00000000" w:rsidRPr="00000000" w14:paraId="00000017">
      <w:pPr>
        <w:spacing w:after="0" w:before="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w:t>
      </w:r>
      <w:r w:rsidDel="00000000" w:rsidR="00000000" w:rsidRPr="00000000">
        <w:rPr>
          <w:rFonts w:ascii="Times New Roman" w:cs="Times New Roman" w:eastAsia="Times New Roman" w:hAnsi="Times New Roman"/>
          <w:sz w:val="20"/>
          <w:szCs w:val="20"/>
          <w:rtl w:val="0"/>
        </w:rPr>
        <w:t xml:space="preserve"> It shall notify Airwallex in writing promptly of any change(s) to this authority; </w:t>
      </w:r>
    </w:p>
    <w:p w:rsidR="00000000" w:rsidDel="00000000" w:rsidP="00000000" w:rsidRDefault="00000000" w:rsidRPr="00000000" w14:paraId="00000018">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w:t>
      </w:r>
      <w:r w:rsidDel="00000000" w:rsidR="00000000" w:rsidRPr="00000000">
        <w:rPr>
          <w:rFonts w:ascii="Times New Roman" w:cs="Times New Roman" w:eastAsia="Times New Roman" w:hAnsi="Times New Roman"/>
          <w:sz w:val="20"/>
          <w:szCs w:val="20"/>
          <w:rtl w:val="0"/>
        </w:rPr>
        <w:t xml:space="preserve"> This PoA shall come into effect from the date of this document and remain effective unless and until Airwallex has received written notification(s) from the Company of any change(s) to this authority;</w:t>
      </w:r>
    </w:p>
    <w:p w:rsidR="00000000" w:rsidDel="00000000" w:rsidP="00000000" w:rsidRDefault="00000000" w:rsidRPr="00000000" w14:paraId="00000019">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w:t>
      </w:r>
      <w:r w:rsidDel="00000000" w:rsidR="00000000" w:rsidRPr="00000000">
        <w:rPr>
          <w:rFonts w:ascii="Times New Roman" w:cs="Times New Roman" w:eastAsia="Times New Roman" w:hAnsi="Times New Roman"/>
          <w:sz w:val="20"/>
          <w:szCs w:val="20"/>
          <w:rtl w:val="0"/>
        </w:rPr>
        <w:t xml:space="preserve"> This PoA constitutes an instrument of mandate (</w:t>
      </w:r>
      <w:r w:rsidDel="00000000" w:rsidR="00000000" w:rsidRPr="00000000">
        <w:rPr>
          <w:rFonts w:ascii="Times New Roman" w:cs="Times New Roman" w:eastAsia="Times New Roman" w:hAnsi="Times New Roman"/>
          <w:i w:val="1"/>
          <w:iCs w:val="1"/>
          <w:sz w:val="20"/>
          <w:szCs w:val="20"/>
          <w:rtl w:val="0"/>
        </w:rPr>
        <w:t xml:space="preserve">procuração</w:t>
      </w:r>
      <w:r w:rsidDel="00000000" w:rsidR="00000000" w:rsidRPr="00000000">
        <w:rPr>
          <w:rFonts w:ascii="Times New Roman" w:cs="Times New Roman" w:eastAsia="Times New Roman" w:hAnsi="Times New Roman"/>
          <w:sz w:val="20"/>
          <w:szCs w:val="20"/>
          <w:rtl w:val="0"/>
        </w:rPr>
        <w:t xml:space="preserve">) for the purposes of the authority granted herein. The Company confirms that the powers granted to the PPTA are limited to the scope expressly set out in this document;</w:t>
      </w:r>
    </w:p>
    <w:p w:rsidR="00000000" w:rsidDel="00000000" w:rsidP="00000000" w:rsidRDefault="00000000" w:rsidRPr="00000000" w14:paraId="0000001A">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w:t>
      </w:r>
      <w:r w:rsidDel="00000000" w:rsidR="00000000" w:rsidRPr="00000000">
        <w:rPr>
          <w:rFonts w:ascii="Times New Roman" w:cs="Times New Roman" w:eastAsia="Times New Roman" w:hAnsi="Times New Roman"/>
          <w:sz w:val="20"/>
          <w:szCs w:val="20"/>
          <w:rtl w:val="0"/>
        </w:rPr>
        <w:t xml:space="preserve"> This PoA must be signed by the Company’s duly authorised representative(s), as applicable and in accordance with the Company’s constitutional and corporate documents, including, as applicable, its articles of association (</w:t>
      </w:r>
      <w:r w:rsidDel="00000000" w:rsidR="00000000" w:rsidRPr="00000000">
        <w:rPr>
          <w:rFonts w:ascii="Times New Roman" w:cs="Times New Roman" w:eastAsia="Times New Roman" w:hAnsi="Times New Roman"/>
          <w:i w:val="1"/>
          <w:iCs w:val="1"/>
          <w:sz w:val="20"/>
          <w:szCs w:val="20"/>
          <w:rtl w:val="0"/>
        </w:rPr>
        <w:t xml:space="preserve">contrato social or </w:t>
      </w:r>
      <w:r w:rsidDel="00000000" w:rsidR="00000000" w:rsidRPr="00000000">
        <w:rPr>
          <w:rFonts w:ascii="Times New Roman" w:cs="Times New Roman" w:eastAsia="Times New Roman" w:hAnsi="Times New Roman"/>
          <w:i w:val="1"/>
          <w:iCs w:val="1"/>
          <w:sz w:val="20"/>
          <w:szCs w:val="20"/>
          <w:rtl w:val="0"/>
        </w:rPr>
        <w:t xml:space="preserve">estatuto</w:t>
      </w:r>
      <w:r w:rsidDel="00000000" w:rsidR="00000000" w:rsidRPr="00000000">
        <w:rPr>
          <w:rFonts w:ascii="Times New Roman" w:cs="Times New Roman" w:eastAsia="Times New Roman" w:hAnsi="Times New Roman"/>
          <w:i w:val="1"/>
          <w:iCs w:val="1"/>
          <w:sz w:val="20"/>
          <w:szCs w:val="20"/>
          <w:rtl w:val="0"/>
        </w:rPr>
        <w:t xml:space="preserve"> social</w:t>
      </w:r>
      <w:r w:rsidDel="00000000" w:rsidR="00000000" w:rsidRPr="00000000">
        <w:rPr>
          <w:rFonts w:ascii="Times New Roman" w:cs="Times New Roman" w:eastAsia="Times New Roman" w:hAnsi="Times New Roman"/>
          <w:sz w:val="20"/>
          <w:szCs w:val="20"/>
          <w:rtl w:val="0"/>
        </w:rPr>
        <w:t xml:space="preserve">), amendments thereto, corporate resolutions and other documents evidencing the signatory’s authority to represent the Company;</w:t>
      </w:r>
    </w:p>
    <w:p w:rsidR="00000000" w:rsidDel="00000000" w:rsidP="00000000" w:rsidRDefault="00000000" w:rsidRPr="00000000" w14:paraId="0000001B">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w:t>
      </w:r>
      <w:r w:rsidDel="00000000" w:rsidR="00000000" w:rsidRPr="00000000">
        <w:rPr>
          <w:rFonts w:ascii="Times New Roman" w:cs="Times New Roman" w:eastAsia="Times New Roman" w:hAnsi="Times New Roman"/>
          <w:sz w:val="20"/>
          <w:szCs w:val="20"/>
          <w:rtl w:val="0"/>
        </w:rPr>
        <w:t xml:space="preserve"> The Company represents and warrants that each person signing this PoA has the authority to represent the Company and to grant the powers set out herein;</w:t>
      </w:r>
    </w:p>
    <w:p w:rsidR="00000000" w:rsidDel="00000000" w:rsidP="00000000" w:rsidRDefault="00000000" w:rsidRPr="00000000" w14:paraId="0000001C">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(f)</w:t>
      </w:r>
      <w:r w:rsidDel="00000000" w:rsidR="00000000" w:rsidRPr="00000000">
        <w:rPr>
          <w:rFonts w:ascii="Times New Roman" w:cs="Times New Roman" w:eastAsia="Times New Roman" w:hAnsi="Times New Roman"/>
          <w:sz w:val="20"/>
          <w:szCs w:val="20"/>
          <w:rtl w:val="0"/>
        </w:rPr>
        <w:t xml:space="preserve"> Where the Company’s constitutional or corporate documents require representation by more than one authorised representative, this PoA must be signed by the required number of representatives, acting jointly or severally, as applicable;</w:t>
      </w:r>
    </w:p>
    <w:p w:rsidR="00000000" w:rsidDel="00000000" w:rsidP="00000000" w:rsidRDefault="00000000" w:rsidRPr="00000000" w14:paraId="0000001D">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(g)</w:t>
      </w:r>
      <w:r w:rsidDel="00000000" w:rsidR="00000000" w:rsidRPr="00000000">
        <w:rPr>
          <w:rFonts w:ascii="Times New Roman" w:cs="Times New Roman" w:eastAsia="Times New Roman" w:hAnsi="Times New Roman"/>
          <w:sz w:val="20"/>
          <w:szCs w:val="20"/>
          <w:rtl w:val="0"/>
        </w:rPr>
        <w:t xml:space="preserve"> For Airwallex’s acceptance purposes, this PoA must be executed either:</w:t>
      </w:r>
    </w:p>
    <w:p w:rsidR="00000000" w:rsidDel="00000000" w:rsidP="00000000" w:rsidRDefault="00000000" w:rsidRPr="00000000" w14:paraId="0000001E">
      <w:pPr>
        <w:numPr>
          <w:ilvl w:val="0"/>
          <w:numId w:val="2"/>
        </w:numPr>
        <w:spacing w:after="0" w:afterAutospacing="0" w:befor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in physical form</w:t>
      </w:r>
      <w:r w:rsidDel="00000000" w:rsidR="00000000" w:rsidRPr="00000000">
        <w:rPr>
          <w:rFonts w:ascii="Times New Roman" w:cs="Times New Roman" w:eastAsia="Times New Roman" w:hAnsi="Times New Roman"/>
          <w:sz w:val="20"/>
          <w:szCs w:val="20"/>
          <w:rtl w:val="0"/>
        </w:rPr>
        <w:t xml:space="preserve">, with the signature(s) of the authorised representative(s) notarised by a Brazilian notary public (</w:t>
      </w:r>
      <w:r w:rsidDel="00000000" w:rsidR="00000000" w:rsidRPr="00000000">
        <w:rPr>
          <w:rFonts w:ascii="Times New Roman" w:cs="Times New Roman" w:eastAsia="Times New Roman" w:hAnsi="Times New Roman"/>
          <w:i w:val="1"/>
          <w:iCs w:val="1"/>
          <w:sz w:val="20"/>
          <w:szCs w:val="20"/>
          <w:rtl w:val="0"/>
        </w:rPr>
        <w:t xml:space="preserve">reconhecimento de firma</w:t>
      </w:r>
      <w:r w:rsidDel="00000000" w:rsidR="00000000" w:rsidRPr="00000000">
        <w:rPr>
          <w:rFonts w:ascii="Times New Roman" w:cs="Times New Roman" w:eastAsia="Times New Roman" w:hAnsi="Times New Roman"/>
          <w:sz w:val="20"/>
          <w:szCs w:val="20"/>
          <w:rtl w:val="0"/>
        </w:rPr>
        <w:t xml:space="preserve">); or</w:t>
      </w:r>
    </w:p>
    <w:p w:rsidR="00000000" w:rsidDel="00000000" w:rsidP="00000000" w:rsidRDefault="00000000" w:rsidRPr="00000000" w14:paraId="0000001F">
      <w:pPr>
        <w:numPr>
          <w:ilvl w:val="0"/>
          <w:numId w:val="2"/>
        </w:numPr>
        <w:spacing w:after="240" w:before="0" w:beforeAutospacing="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in digital form</w:t>
      </w:r>
      <w:r w:rsidDel="00000000" w:rsidR="00000000" w:rsidRPr="00000000">
        <w:rPr>
          <w:rFonts w:ascii="Times New Roman" w:cs="Times New Roman" w:eastAsia="Times New Roman" w:hAnsi="Times New Roman"/>
          <w:sz w:val="20"/>
          <w:szCs w:val="20"/>
          <w:rtl w:val="0"/>
        </w:rPr>
        <w:t xml:space="preserve">, using a valid digital signature through </w:t>
      </w:r>
      <w:r w:rsidDel="00000000" w:rsidR="00000000" w:rsidRPr="00000000">
        <w:rPr>
          <w:rFonts w:ascii="Times New Roman" w:cs="Times New Roman" w:eastAsia="Times New Roman" w:hAnsi="Times New Roman"/>
          <w:b w:val="1"/>
          <w:bCs w:val="1"/>
          <w:sz w:val="20"/>
          <w:szCs w:val="20"/>
          <w:rtl w:val="0"/>
        </w:rPr>
        <w:t xml:space="preserve">Gov.br or ICP-Brasil</w:t>
      </w:r>
      <w:r w:rsidDel="00000000" w:rsidR="00000000" w:rsidRPr="00000000">
        <w:rPr>
          <w:rFonts w:ascii="Times New Roman" w:cs="Times New Roman" w:eastAsia="Times New Roman" w:hAnsi="Times New Roman"/>
          <w:sz w:val="20"/>
          <w:szCs w:val="20"/>
          <w:rtl w:val="0"/>
        </w:rPr>
        <w:t xml:space="preserve">, in a format that allows the authenticity and integrity of the signed document to be independently verified.</w:t>
      </w:r>
    </w:p>
    <w:p w:rsidR="00000000" w:rsidDel="00000000" w:rsidP="00000000" w:rsidRDefault="00000000" w:rsidRPr="00000000" w14:paraId="00000020">
      <w:pPr>
        <w:spacing w:after="240" w:befor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 the avoidance of doubt, signatures executed solely through private electronic signature platforms, including DocuSign or Clicksign, will not be accepted for Airwallex’s onboarding purposes unless otherwise approved by Airwallex.</w:t>
      </w:r>
    </w:p>
    <w:p w:rsidR="00000000" w:rsidDel="00000000" w:rsidP="00000000" w:rsidRDefault="00000000" w:rsidRPr="00000000" w14:paraId="00000021">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 Company shall provide, upon request, its constitutional and corporate documents, corporate resolutions, corporate registry records and/or other evidence reasonably required by Airwallex to verify the authority of the signatory(ies) and the scope of the powers granted under this document;</w:t>
      </w:r>
    </w:p>
    <w:p w:rsidR="00000000" w:rsidDel="00000000" w:rsidP="00000000" w:rsidRDefault="00000000" w:rsidRPr="00000000" w14:paraId="00000022">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(i)</w:t>
      </w:r>
      <w:r w:rsidDel="00000000" w:rsidR="00000000" w:rsidRPr="00000000">
        <w:rPr>
          <w:rFonts w:ascii="Times New Roman" w:cs="Times New Roman" w:eastAsia="Times New Roman" w:hAnsi="Times New Roman"/>
          <w:sz w:val="20"/>
          <w:szCs w:val="20"/>
          <w:rtl w:val="0"/>
        </w:rPr>
        <w:t xml:space="preserve"> The powers granted under this PoA may not be delegated, transferred or assigned to any third party without Airwallex’s prior written consent;</w:t>
      </w:r>
    </w:p>
    <w:p w:rsidR="00000000" w:rsidDel="00000000" w:rsidP="00000000" w:rsidRDefault="00000000" w:rsidRPr="00000000" w14:paraId="00000023">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(j)</w:t>
      </w:r>
      <w:r w:rsidDel="00000000" w:rsidR="00000000" w:rsidRPr="00000000">
        <w:rPr>
          <w:rFonts w:ascii="Times New Roman" w:cs="Times New Roman" w:eastAsia="Times New Roman" w:hAnsi="Times New Roman"/>
          <w:sz w:val="20"/>
          <w:szCs w:val="20"/>
          <w:rtl w:val="0"/>
        </w:rPr>
        <w:t xml:space="preserve"> The Company may revoke the authority granted under this PoA by providing written notice to Airwallex. Such revocation shall become effective upon Airwallex’s receipt of the relevant written notification;</w:t>
      </w:r>
    </w:p>
    <w:p w:rsidR="00000000" w:rsidDel="00000000" w:rsidP="00000000" w:rsidRDefault="00000000" w:rsidRPr="00000000" w14:paraId="00000024">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(k)</w:t>
      </w:r>
      <w:r w:rsidDel="00000000" w:rsidR="00000000" w:rsidRPr="00000000">
        <w:rPr>
          <w:rFonts w:ascii="Times New Roman" w:cs="Times New Roman" w:eastAsia="Times New Roman" w:hAnsi="Times New Roman"/>
          <w:sz w:val="20"/>
          <w:szCs w:val="20"/>
          <w:rtl w:val="0"/>
        </w:rPr>
        <w:t xml:space="preserve"> Any acts validly performed by the PPTA on behalf of the Company prior to Airwallex’s receipt of written notice of any termination, revocation or change to this authority shall remain valid and binding upon the Company;</w:t>
      </w:r>
    </w:p>
    <w:p w:rsidR="00000000" w:rsidDel="00000000" w:rsidP="00000000" w:rsidRDefault="00000000" w:rsidRPr="00000000" w14:paraId="00000025">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w:t>
      </w:r>
      <w:r w:rsidDel="00000000" w:rsidR="00000000" w:rsidRPr="00000000">
        <w:rPr>
          <w:rFonts w:ascii="Times New Roman" w:cs="Times New Roman" w:eastAsia="Times New Roman" w:hAnsi="Times New Roman"/>
          <w:sz w:val="20"/>
          <w:szCs w:val="20"/>
          <w:rtl w:val="0"/>
        </w:rPr>
        <w:t xml:space="preserve"> This PoA shall be governed by and construed in accordance with the laws of the Federative Republic of Brazil; and</w:t>
      </w:r>
    </w:p>
    <w:p w:rsidR="00000000" w:rsidDel="00000000" w:rsidP="00000000" w:rsidRDefault="00000000" w:rsidRPr="00000000" w14:paraId="00000026">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(m)</w:t>
      </w:r>
      <w:r w:rsidDel="00000000" w:rsidR="00000000" w:rsidRPr="00000000">
        <w:rPr>
          <w:rFonts w:ascii="Times New Roman" w:cs="Times New Roman" w:eastAsia="Times New Roman" w:hAnsi="Times New Roman"/>
          <w:sz w:val="20"/>
          <w:szCs w:val="20"/>
          <w:rtl w:val="0"/>
        </w:rPr>
        <w:t xml:space="preserve"> Any dispute arising out of or in connection with this document shall be submitted to the competent courts of the </w:t>
      </w:r>
      <w:r w:rsidDel="00000000" w:rsidR="00000000" w:rsidRPr="00000000">
        <w:rPr>
          <w:rFonts w:ascii="Times New Roman" w:cs="Times New Roman" w:eastAsia="Times New Roman" w:hAnsi="Times New Roman"/>
          <w:b w:val="1"/>
          <w:bCs w:val="1"/>
          <w:sz w:val="20"/>
          <w:szCs w:val="20"/>
          <w:rtl w:val="0"/>
        </w:rPr>
        <w:t xml:space="preserve">City of São Paulo, State of São Paulo, Brazil</w:t>
      </w:r>
      <w:r w:rsidDel="00000000" w:rsidR="00000000" w:rsidRPr="00000000">
        <w:rPr>
          <w:rFonts w:ascii="Times New Roman" w:cs="Times New Roman" w:eastAsia="Times New Roman" w:hAnsi="Times New Roman"/>
          <w:sz w:val="20"/>
          <w:szCs w:val="20"/>
          <w:rtl w:val="0"/>
        </w:rPr>
        <w:t xml:space="preserve"> without prejudice to any mandatory jurisdiction applicable under Brazilian law.</w:t>
      </w:r>
    </w:p>
    <w:p w:rsidR="00000000" w:rsidDel="00000000" w:rsidP="00000000" w:rsidRDefault="00000000" w:rsidRPr="00000000" w14:paraId="00000027">
      <w:pPr>
        <w:rPr>
          <w:rFonts w:ascii="Times New Roman" w:cs="Times New Roman" w:eastAsia="Times New Roman" w:hAnsi="Times New Roman"/>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pStyle w:val="Heading3"/>
        <w:keepNext w:val="0"/>
        <w:keepLines w:val="0"/>
        <w:rPr>
          <w:rFonts w:ascii="Times New Roman" w:cs="Times New Roman" w:eastAsia="Times New Roman" w:hAnsi="Times New Roman"/>
          <w:sz w:val="20"/>
          <w:szCs w:val="20"/>
        </w:rPr>
      </w:pPr>
      <w:bookmarkStart w:colFirst="0" w:colLast="0" w:name="_y9j4x6x8ia2b" w:id="1"/>
      <w:bookmarkEnd w:id="1"/>
      <w:r w:rsidDel="00000000" w:rsidR="00000000" w:rsidRPr="00000000">
        <w:rPr>
          <w:rFonts w:ascii="Times New Roman" w:cs="Times New Roman" w:eastAsia="Times New Roman" w:hAnsi="Times New Roman"/>
          <w:sz w:val="20"/>
          <w:szCs w:val="20"/>
          <w:rtl w:val="0"/>
        </w:rPr>
        <w:t xml:space="preserve">Execution</w:t>
      </w:r>
    </w:p>
    <w:p w:rsidR="00000000" w:rsidDel="00000000" w:rsidP="00000000" w:rsidRDefault="00000000" w:rsidRPr="00000000" w14:paraId="00000029">
      <w:pPr>
        <w:spacing w:after="240" w:before="240" w:lineRule="auto"/>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b w:val="1"/>
          <w:bCs w:val="1"/>
          <w:sz w:val="20"/>
          <w:szCs w:val="20"/>
          <w:rtl w:val="0"/>
        </w:rPr>
        <w:t xml:space="preserve">Place of execution: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yellow"/>
          <w:rtl w:val="0"/>
        </w:rPr>
        <w:t xml:space="preserve">[City, State, Country]</w:t>
      </w:r>
      <w:r w:rsidDel="00000000" w:rsidR="00000000" w:rsidRPr="00000000">
        <w:rPr>
          <w:rFonts w:ascii="Times New Roman" w:cs="Times New Roman" w:eastAsia="Times New Roman" w:hAnsi="Times New Roman"/>
          <w:sz w:val="20"/>
          <w:szCs w:val="20"/>
          <w:rtl w:val="0"/>
        </w:rPr>
        <w:br w:type="textWrapping"/>
      </w:r>
      <w:r w:rsidDel="00000000" w:rsidR="00000000" w:rsidRPr="00000000">
        <w:rPr>
          <w:rFonts w:ascii="Times New Roman" w:cs="Times New Roman" w:eastAsia="Times New Roman" w:hAnsi="Times New Roman"/>
          <w:b w:val="1"/>
          <w:bCs w:val="1"/>
          <w:sz w:val="20"/>
          <w:szCs w:val="20"/>
          <w:rtl w:val="0"/>
        </w:rPr>
        <w:t xml:space="preserve">Date: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yellow"/>
          <w:rtl w:val="0"/>
        </w:rPr>
        <w:t xml:space="preserve">[DD/MM/YYYY]</w:t>
      </w:r>
    </w:p>
    <w:p w:rsidR="00000000" w:rsidDel="00000000" w:rsidP="00000000" w:rsidRDefault="00000000" w:rsidRPr="00000000" w14:paraId="0000002A">
      <w:pPr>
        <w:spacing w:after="240" w:before="240" w:lineRule="auto"/>
        <w:rPr>
          <w:rFonts w:ascii="Times New Roman" w:cs="Times New Roman" w:eastAsia="Times New Roman" w:hAnsi="Times New Roman"/>
          <w:b w:val="1"/>
          <w:bCs w:val="1"/>
          <w:sz w:val="20"/>
          <w:szCs w:val="20"/>
          <w:highlight w:val="yellow"/>
        </w:rPr>
      </w:pPr>
      <w:r w:rsidDel="00000000" w:rsidR="00000000" w:rsidRPr="00000000">
        <w:rPr>
          <w:rFonts w:ascii="Times New Roman" w:cs="Times New Roman" w:eastAsia="Times New Roman" w:hAnsi="Times New Roman"/>
          <w:b w:val="1"/>
          <w:bCs w:val="1"/>
          <w:sz w:val="20"/>
          <w:szCs w:val="20"/>
          <w:rtl w:val="0"/>
        </w:rPr>
        <w:t xml:space="preserve">For and on behalf of </w:t>
      </w:r>
      <w:r w:rsidDel="00000000" w:rsidR="00000000" w:rsidRPr="00000000">
        <w:rPr>
          <w:rFonts w:ascii="Times New Roman" w:cs="Times New Roman" w:eastAsia="Times New Roman" w:hAnsi="Times New Roman"/>
          <w:b w:val="1"/>
          <w:bCs w:val="1"/>
          <w:sz w:val="20"/>
          <w:szCs w:val="20"/>
          <w:highlight w:val="yellow"/>
          <w:rtl w:val="0"/>
        </w:rPr>
        <w:t xml:space="preserve">[FULL LEGAL NAME OF COMPANY]</w:t>
      </w:r>
    </w:p>
    <w:p w:rsidR="00000000" w:rsidDel="00000000" w:rsidP="00000000" w:rsidRDefault="00000000" w:rsidRPr="00000000" w14:paraId="0000002B">
      <w:pPr>
        <w:spacing w:after="240" w:befor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Authorised Representative 1</w:t>
      </w:r>
    </w:p>
    <w:p w:rsidR="00000000" w:rsidDel="00000000" w:rsidP="00000000" w:rsidRDefault="00000000" w:rsidRPr="00000000" w14:paraId="0000002C">
      <w:pPr>
        <w:spacing w:after="240" w:before="240" w:lineRule="auto"/>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Signature: </w:t>
      </w:r>
      <w:r w:rsidDel="00000000" w:rsidR="00000000" w:rsidRPr="00000000">
        <w:rPr>
          <w:rFonts w:ascii="Times New Roman" w:cs="Times New Roman" w:eastAsia="Times New Roman" w:hAnsi="Times New Roman"/>
          <w:sz w:val="20"/>
          <w:szCs w:val="20"/>
          <w:highlight w:val="yellow"/>
          <w:rtl w:val="0"/>
        </w:rPr>
        <w:t xml:space="preserve">_________________________________</w:t>
      </w:r>
    </w:p>
    <w:p w:rsidR="00000000" w:rsidDel="00000000" w:rsidP="00000000" w:rsidRDefault="00000000" w:rsidRPr="00000000" w14:paraId="0000002D">
      <w:pPr>
        <w:spacing w:after="240" w:before="240" w:lineRule="auto"/>
        <w:rPr>
          <w:rFonts w:ascii="Times New Roman" w:cs="Times New Roman" w:eastAsia="Times New Roman" w:hAnsi="Times New Roman"/>
          <w:b w:val="1"/>
          <w:bCs w:val="1"/>
          <w:sz w:val="20"/>
          <w:szCs w:val="20"/>
          <w:highlight w:val="yellow"/>
        </w:rPr>
      </w:pPr>
      <w:r w:rsidDel="00000000" w:rsidR="00000000" w:rsidRPr="00000000">
        <w:rPr>
          <w:rFonts w:ascii="Times New Roman" w:cs="Times New Roman" w:eastAsia="Times New Roman" w:hAnsi="Times New Roman"/>
          <w:sz w:val="20"/>
          <w:szCs w:val="20"/>
          <w:rtl w:val="0"/>
        </w:rPr>
        <w:t xml:space="preserve">Full name: </w:t>
      </w:r>
      <w:r w:rsidDel="00000000" w:rsidR="00000000" w:rsidRPr="00000000">
        <w:rPr>
          <w:rFonts w:ascii="Times New Roman" w:cs="Times New Roman" w:eastAsia="Times New Roman" w:hAnsi="Times New Roman"/>
          <w:b w:val="1"/>
          <w:bCs w:val="1"/>
          <w:sz w:val="20"/>
          <w:szCs w:val="20"/>
          <w:highlight w:val="yellow"/>
          <w:rtl w:val="0"/>
        </w:rPr>
        <w:t xml:space="preserve">[●]</w:t>
      </w:r>
    </w:p>
    <w:p w:rsidR="00000000" w:rsidDel="00000000" w:rsidP="00000000" w:rsidRDefault="00000000" w:rsidRPr="00000000" w14:paraId="0000002E">
      <w:pPr>
        <w:spacing w:after="240" w:before="240" w:lineRule="auto"/>
        <w:rPr>
          <w:rFonts w:ascii="Times New Roman" w:cs="Times New Roman" w:eastAsia="Times New Roman" w:hAnsi="Times New Roman"/>
          <w:b w:val="1"/>
          <w:bCs w:val="1"/>
          <w:sz w:val="20"/>
          <w:szCs w:val="20"/>
          <w:highlight w:val="yellow"/>
        </w:rPr>
      </w:pPr>
      <w:r w:rsidDel="00000000" w:rsidR="00000000" w:rsidRPr="00000000">
        <w:rPr>
          <w:rFonts w:ascii="Times New Roman" w:cs="Times New Roman" w:eastAsia="Times New Roman" w:hAnsi="Times New Roman"/>
          <w:sz w:val="20"/>
          <w:szCs w:val="20"/>
          <w:rtl w:val="0"/>
        </w:rPr>
        <w:t xml:space="preserve">Position: </w:t>
      </w:r>
      <w:r w:rsidDel="00000000" w:rsidR="00000000" w:rsidRPr="00000000">
        <w:rPr>
          <w:rFonts w:ascii="Times New Roman" w:cs="Times New Roman" w:eastAsia="Times New Roman" w:hAnsi="Times New Roman"/>
          <w:b w:val="1"/>
          <w:bCs w:val="1"/>
          <w:sz w:val="20"/>
          <w:szCs w:val="20"/>
          <w:highlight w:val="yellow"/>
          <w:rtl w:val="0"/>
        </w:rPr>
        <w:t xml:space="preserve">[●]</w:t>
      </w:r>
    </w:p>
    <w:p w:rsidR="00000000" w:rsidDel="00000000" w:rsidP="00000000" w:rsidRDefault="00000000" w:rsidRPr="00000000" w14:paraId="0000002F">
      <w:pPr>
        <w:spacing w:after="240" w:before="240" w:lineRule="auto"/>
        <w:rPr>
          <w:rFonts w:ascii="Times New Roman" w:cs="Times New Roman" w:eastAsia="Times New Roman" w:hAnsi="Times New Roman"/>
          <w:b w:val="1"/>
          <w:bCs w:val="1"/>
          <w:sz w:val="20"/>
          <w:szCs w:val="20"/>
          <w:highlight w:val="yellow"/>
        </w:rPr>
      </w:pPr>
      <w:r w:rsidDel="00000000" w:rsidR="00000000" w:rsidRPr="00000000">
        <w:rPr>
          <w:rFonts w:ascii="Times New Roman" w:cs="Times New Roman" w:eastAsia="Times New Roman" w:hAnsi="Times New Roman"/>
          <w:sz w:val="20"/>
          <w:szCs w:val="20"/>
          <w:rtl w:val="0"/>
        </w:rPr>
        <w:t xml:space="preserve">CPF: </w:t>
      </w:r>
      <w:r w:rsidDel="00000000" w:rsidR="00000000" w:rsidRPr="00000000">
        <w:rPr>
          <w:rFonts w:ascii="Times New Roman" w:cs="Times New Roman" w:eastAsia="Times New Roman" w:hAnsi="Times New Roman"/>
          <w:b w:val="1"/>
          <w:bCs w:val="1"/>
          <w:sz w:val="20"/>
          <w:szCs w:val="20"/>
          <w:highlight w:val="yellow"/>
          <w:rtl w:val="0"/>
        </w:rPr>
        <w:t xml:space="preserve">[●]</w:t>
      </w:r>
    </w:p>
    <w:p w:rsidR="00000000" w:rsidDel="00000000" w:rsidP="00000000" w:rsidRDefault="00000000" w:rsidRPr="00000000" w14:paraId="00000030">
      <w:pPr>
        <w:spacing w:after="240" w:befor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Authorised Representative 2, if applicable</w:t>
      </w:r>
    </w:p>
    <w:p w:rsidR="00000000" w:rsidDel="00000000" w:rsidP="00000000" w:rsidRDefault="00000000" w:rsidRPr="00000000" w14:paraId="00000031">
      <w:pPr>
        <w:spacing w:after="240" w:before="240" w:lineRule="auto"/>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Signature: </w:t>
      </w:r>
      <w:r w:rsidDel="00000000" w:rsidR="00000000" w:rsidRPr="00000000">
        <w:rPr>
          <w:rFonts w:ascii="Times New Roman" w:cs="Times New Roman" w:eastAsia="Times New Roman" w:hAnsi="Times New Roman"/>
          <w:sz w:val="20"/>
          <w:szCs w:val="20"/>
          <w:highlight w:val="yellow"/>
          <w:rtl w:val="0"/>
        </w:rPr>
        <w:t xml:space="preserve">_________________________________</w:t>
      </w:r>
    </w:p>
    <w:p w:rsidR="00000000" w:rsidDel="00000000" w:rsidP="00000000" w:rsidRDefault="00000000" w:rsidRPr="00000000" w14:paraId="00000032">
      <w:pPr>
        <w:spacing w:after="240" w:before="240" w:lineRule="auto"/>
        <w:rPr>
          <w:rFonts w:ascii="Times New Roman" w:cs="Times New Roman" w:eastAsia="Times New Roman" w:hAnsi="Times New Roman"/>
          <w:b w:val="1"/>
          <w:bCs w:val="1"/>
          <w:sz w:val="20"/>
          <w:szCs w:val="20"/>
          <w:highlight w:val="yellow"/>
        </w:rPr>
      </w:pPr>
      <w:r w:rsidDel="00000000" w:rsidR="00000000" w:rsidRPr="00000000">
        <w:rPr>
          <w:rFonts w:ascii="Times New Roman" w:cs="Times New Roman" w:eastAsia="Times New Roman" w:hAnsi="Times New Roman"/>
          <w:sz w:val="20"/>
          <w:szCs w:val="20"/>
          <w:rtl w:val="0"/>
        </w:rPr>
        <w:t xml:space="preserve">Full name: </w:t>
      </w:r>
      <w:r w:rsidDel="00000000" w:rsidR="00000000" w:rsidRPr="00000000">
        <w:rPr>
          <w:rFonts w:ascii="Times New Roman" w:cs="Times New Roman" w:eastAsia="Times New Roman" w:hAnsi="Times New Roman"/>
          <w:b w:val="1"/>
          <w:bCs w:val="1"/>
          <w:sz w:val="20"/>
          <w:szCs w:val="20"/>
          <w:highlight w:val="yellow"/>
          <w:rtl w:val="0"/>
        </w:rPr>
        <w:t xml:space="preserve">[●]</w:t>
      </w:r>
    </w:p>
    <w:p w:rsidR="00000000" w:rsidDel="00000000" w:rsidP="00000000" w:rsidRDefault="00000000" w:rsidRPr="00000000" w14:paraId="00000033">
      <w:pPr>
        <w:spacing w:after="240" w:before="240" w:lineRule="auto"/>
        <w:rPr>
          <w:rFonts w:ascii="Times New Roman" w:cs="Times New Roman" w:eastAsia="Times New Roman" w:hAnsi="Times New Roman"/>
          <w:b w:val="1"/>
          <w:bCs w:val="1"/>
          <w:sz w:val="20"/>
          <w:szCs w:val="20"/>
          <w:highlight w:val="yellow"/>
        </w:rPr>
      </w:pPr>
      <w:r w:rsidDel="00000000" w:rsidR="00000000" w:rsidRPr="00000000">
        <w:rPr>
          <w:rFonts w:ascii="Times New Roman" w:cs="Times New Roman" w:eastAsia="Times New Roman" w:hAnsi="Times New Roman"/>
          <w:sz w:val="20"/>
          <w:szCs w:val="20"/>
          <w:rtl w:val="0"/>
        </w:rPr>
        <w:t xml:space="preserve">Position: </w:t>
      </w:r>
      <w:r w:rsidDel="00000000" w:rsidR="00000000" w:rsidRPr="00000000">
        <w:rPr>
          <w:rFonts w:ascii="Times New Roman" w:cs="Times New Roman" w:eastAsia="Times New Roman" w:hAnsi="Times New Roman"/>
          <w:b w:val="1"/>
          <w:bCs w:val="1"/>
          <w:sz w:val="20"/>
          <w:szCs w:val="20"/>
          <w:highlight w:val="yellow"/>
          <w:rtl w:val="0"/>
        </w:rPr>
        <w:t xml:space="preserve">[●]</w:t>
      </w:r>
    </w:p>
    <w:p w:rsidR="00000000" w:rsidDel="00000000" w:rsidP="00000000" w:rsidRDefault="00000000" w:rsidRPr="00000000" w14:paraId="00000034">
      <w:pPr>
        <w:spacing w:after="240"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CPF: </w:t>
      </w:r>
      <w:r w:rsidDel="00000000" w:rsidR="00000000" w:rsidRPr="00000000">
        <w:rPr>
          <w:rFonts w:ascii="Times New Roman" w:cs="Times New Roman" w:eastAsia="Times New Roman" w:hAnsi="Times New Roman"/>
          <w:b w:val="1"/>
          <w:bCs w:val="1"/>
          <w:sz w:val="20"/>
          <w:szCs w:val="20"/>
          <w:highlight w:val="yellow"/>
          <w:rtl w:val="0"/>
        </w:rPr>
        <w:t xml:space="preserve">[●]</w:t>
      </w:r>
      <w:r w:rsidDel="00000000" w:rsidR="00000000" w:rsidRPr="00000000">
        <w:rPr>
          <w:rtl w:val="0"/>
        </w:rPr>
      </w:r>
    </w:p>
    <w:sectPr>
      <w:footerReference r:id="rId6"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both"/>
    </w:pPr>
    <w:rPr>
      <w:rFonts w:ascii="Calibri" w:cs="Calibri" w:eastAsia="Calibri" w:hAnsi="Calibri"/>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both"/>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both"/>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both"/>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both"/>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both"/>
    </w:pPr>
    <w:rPr>
      <w:rFonts w:ascii="Calibri" w:cs="Calibri" w:eastAsia="Calibri" w:hAnsi="Calibri"/>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26B10E5286A04DCE97E2B71E5572E036</vt:lpwstr>
  </property>
</Properties>
</file>